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4"/>
        <w:bidi w:val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敏捷冲刺——alpha阶段 Day03</w:t>
      </w:r>
    </w:p>
    <w:p>
      <w:pPr>
        <w:numPr>
          <w:ilvl w:val="0"/>
          <w:numId w:val="0"/>
        </w:numPr>
        <w:tabs>
          <w:tab w:val="left" w:pos="0"/>
        </w:tabs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每天举行站立式会议，讨论项目每个成员的昨天进展、存在问题、今天安排。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情况简述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3" w:hRule="atLeast"/>
        </w:trPr>
        <w:tc>
          <w:tcPr>
            <w:tcW w:w="8522" w:type="dxa"/>
            <w:gridSpan w:val="2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Alpha阶段Day02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center"/>
          </w:tcPr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敏捷开发周期</w:t>
            </w:r>
          </w:p>
        </w:tc>
        <w:tc>
          <w:tcPr>
            <w:tcW w:w="4261" w:type="dxa"/>
            <w:vAlign w:val="center"/>
          </w:tcPr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2024.4.28-2024.5.4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站立会议时间地点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eastAsia" w:eastAsia="微软雅黑"/>
                <w:sz w:val="24"/>
                <w:szCs w:val="24"/>
                <w:vertAlign w:val="baseline"/>
                <w:lang w:val="en-US" w:eastAsia="zh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2024.4.30  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宿舍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参与人员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全组成员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会议基本内容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主要是对今天完成任务的总结和对进度的掌握，规划明天的计划。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讨论时长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eastAsia" w:eastAsia="微软雅黑"/>
                <w:sz w:val="24"/>
                <w:szCs w:val="24"/>
                <w:vertAlign w:val="baseline"/>
                <w:lang w:val="en-US" w:eastAsia="zh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20min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其他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（3）要求：团队在冲刺的七天内，</w:t>
      </w: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>每天发布一篇冲刺报告</w:t>
      </w:r>
      <w:r>
        <w:rPr>
          <w:rFonts w:hint="eastAsia"/>
          <w:sz w:val="24"/>
          <w:szCs w:val="24"/>
          <w:lang w:val="en-US" w:eastAsia="zh-CN"/>
        </w:rPr>
        <w:t>，共七篇：</w:t>
      </w:r>
    </w:p>
    <w:p>
      <w:pPr>
        <w:numPr>
          <w:ilvl w:val="0"/>
          <w:numId w:val="1"/>
        </w:numPr>
        <w:ind w:left="0" w:leftChars="0"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提供当天站立式会议照片一张。</w:t>
      </w:r>
    </w:p>
    <w:p>
      <w:pPr>
        <w:numPr>
          <w:ilvl w:val="0"/>
          <w:numId w:val="0"/>
        </w:numPr>
        <w:ind w:leftChars="200"/>
        <w:rPr>
          <w:rFonts w:hint="eastAsia" w:eastAsia="微软雅黑"/>
          <w:sz w:val="24"/>
          <w:szCs w:val="24"/>
          <w:lang w:val="en-US" w:eastAsia="zh"/>
        </w:rPr>
      </w:pPr>
      <w:r>
        <w:drawing>
          <wp:inline distT="0" distB="0" distL="114300" distR="114300">
            <wp:extent cx="5266690" cy="2543175"/>
            <wp:effectExtent l="0" t="0" r="3810" b="952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每个人的工作 （有work item 的ID），并将其记录在码云（Github）项目管理中：</w:t>
      </w:r>
    </w:p>
    <w:p>
      <w:pPr>
        <w:numPr>
          <w:ilvl w:val="0"/>
          <w:numId w:val="0"/>
        </w:numPr>
        <w:ind w:left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任务进度：今天是我们alpha阶段冲刺的第三天</w:t>
      </w:r>
    </w:p>
    <w:tbl>
      <w:tblPr>
        <w:tblStyle w:val="12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27"/>
        <w:gridCol w:w="2046"/>
        <w:gridCol w:w="1656"/>
        <w:gridCol w:w="1945"/>
        <w:gridCol w:w="19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27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成员</w:t>
            </w:r>
          </w:p>
        </w:tc>
        <w:tc>
          <w:tcPr>
            <w:tcW w:w="2046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昨天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完成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的任务</w:t>
            </w:r>
          </w:p>
        </w:tc>
        <w:tc>
          <w:tcPr>
            <w:tcW w:w="1656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今天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完成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的任务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遇到的困难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明天计划做什么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7" w:type="dxa"/>
            <w:vAlign w:val="center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bookmarkStart w:id="0" w:name="_GoBack" w:colFirst="1" w:colLast="1"/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陈曦</w:t>
            </w:r>
          </w:p>
        </w:tc>
        <w:tc>
          <w:tcPr>
            <w:tcW w:w="2046" w:type="dxa"/>
            <w:vAlign w:val="center"/>
          </w:tcPr>
          <w:p>
            <w:pPr>
              <w:numPr>
                <w:ilvl w:val="0"/>
                <w:numId w:val="2"/>
              </w:numPr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登录功能的后端代码编写和一些异常逻辑处理，增加一些安全设置。</w:t>
            </w:r>
          </w:p>
          <w:p>
            <w:pPr>
              <w:numPr>
                <w:ilvl w:val="0"/>
                <w:numId w:val="2"/>
              </w:numPr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使用postman测试接口，中间键引入。</w:t>
            </w:r>
          </w:p>
          <w:p>
            <w:pPr>
              <w:numPr>
                <w:ilvl w:val="0"/>
                <w:numId w:val="0"/>
              </w:numPr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"/>
              </w:rPr>
            </w:pP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"/>
              </w:rPr>
            </w:pPr>
          </w:p>
        </w:tc>
        <w:tc>
          <w:tcPr>
            <w:tcW w:w="1656" w:type="dxa"/>
            <w:vAlign w:val="center"/>
          </w:tcPr>
          <w:p>
            <w:pPr>
              <w:numPr>
                <w:ilvl w:val="0"/>
                <w:numId w:val="3"/>
              </w:numPr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登录操作前后端互调。</w:t>
            </w:r>
          </w:p>
          <w:p>
            <w:pPr>
              <w:numPr>
                <w:ilvl w:val="0"/>
                <w:numId w:val="3"/>
              </w:numPr>
              <w:ind w:left="0" w:leftChars="0" w:firstLine="0" w:firstLineChars="0"/>
              <w:jc w:val="left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编写注册功能后端逻辑代码。</w:t>
            </w:r>
          </w:p>
          <w:p>
            <w:pPr>
              <w:numPr>
                <w:ilvl w:val="0"/>
                <w:numId w:val="3"/>
              </w:numPr>
              <w:ind w:left="0" w:leftChars="0" w:firstLine="0" w:firstLineChars="0"/>
              <w:jc w:val="left"/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前端页面优化。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"/>
              </w:rPr>
            </w:pP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前后端异域问题，导致前端数据不能传到后端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4"/>
              </w:numPr>
              <w:jc w:val="left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配置Redis环境。</w:t>
            </w:r>
          </w:p>
          <w:p>
            <w:pPr>
              <w:numPr>
                <w:ilvl w:val="0"/>
                <w:numId w:val="4"/>
              </w:numPr>
              <w:jc w:val="left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检查注册罗技并且进行联调。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7" w:type="dxa"/>
            <w:vAlign w:val="center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杨雨佳</w:t>
            </w:r>
          </w:p>
        </w:tc>
        <w:tc>
          <w:tcPr>
            <w:tcW w:w="2046" w:type="dxa"/>
            <w:vAlign w:val="center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1、学习如何合理的分配任务。</w:t>
            </w:r>
          </w:p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2、根据各成员的角色进行细化的任务分配。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656" w:type="dxa"/>
            <w:vAlign w:val="center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1、主动和组员进行询问，把握各任务进度。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2、整理总结近期已完成的任务。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对遇到的关于代码的问题比较难解决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。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1、学习项目代码，争取解决遇到的问题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。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2、对下一阶段的任务进行细分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7" w:type="dxa"/>
            <w:vAlign w:val="center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李睿</w:t>
            </w:r>
          </w:p>
        </w:tc>
        <w:tc>
          <w:tcPr>
            <w:tcW w:w="2046" w:type="dxa"/>
            <w:vAlign w:val="center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学习常见的分类模型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学习卷积神经网络</w:t>
            </w:r>
          </w:p>
        </w:tc>
        <w:tc>
          <w:tcPr>
            <w:tcW w:w="1656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熟悉卷积神经网络的基本结构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。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pytorch如何导入自定义数据集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。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寻找pytorch导入自定义数据集的方法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7" w:type="dxa"/>
            <w:vAlign w:val="center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郑博文</w:t>
            </w:r>
          </w:p>
        </w:tc>
        <w:tc>
          <w:tcPr>
            <w:tcW w:w="2046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搜索市场上其他较为成熟的产品，参考其前端界面设计</w:t>
            </w:r>
          </w:p>
        </w:tc>
        <w:tc>
          <w:tcPr>
            <w:tcW w:w="1656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前端技术实现参考与学习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。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Vue初学起步，要完整的构建一套体系还不太现实，需要继续学习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。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深入学习前端技术。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7" w:type="dxa"/>
            <w:vAlign w:val="center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范兴宇</w:t>
            </w:r>
          </w:p>
        </w:tc>
        <w:tc>
          <w:tcPr>
            <w:tcW w:w="2046" w:type="dxa"/>
            <w:vAlign w:val="center"/>
          </w:tcPr>
          <w:p>
            <w:pPr>
              <w:numPr>
                <w:ilvl w:val="0"/>
                <w:numId w:val="5"/>
              </w:numPr>
              <w:jc w:val="left"/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继续练习git操作，跟上大家进度</w:t>
            </w:r>
          </w:p>
          <w:p>
            <w:pPr>
              <w:numPr>
                <w:ilvl w:val="0"/>
                <w:numId w:val="5"/>
              </w:numPr>
              <w:jc w:val="left"/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学习项目测试的相关知识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default" w:eastAsia="微软雅黑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656" w:type="dxa"/>
            <w:vAlign w:val="center"/>
          </w:tcPr>
          <w:p>
            <w:pPr>
              <w:numPr>
                <w:ilvl w:val="0"/>
                <w:numId w:val="5"/>
              </w:numPr>
              <w:jc w:val="left"/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继续练习git操作，跟上大家进度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default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2.对postman进行验证。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default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对于postman不熟悉，遇到了蛮多的bug。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尝试理解项目总体逻辑.</w:t>
            </w:r>
          </w:p>
        </w:tc>
      </w:tr>
      <w:bookmarkEnd w:id="0"/>
    </w:tbl>
    <w:p>
      <w:pPr>
        <w:numPr>
          <w:ilvl w:val="0"/>
          <w:numId w:val="0"/>
        </w:numPr>
        <w:ind w:leftChars="200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6"/>
        </w:numPr>
        <w:ind w:left="0" w:leftChars="0" w:firstLine="403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发布项目燃尽图；</w:t>
      </w:r>
    </w:p>
    <w:p>
      <w:pPr>
        <w:numPr>
          <w:ilvl w:val="0"/>
          <w:numId w:val="0"/>
        </w:numPr>
        <w:ind w:left="403" w:leftChars="0"/>
        <w:rPr>
          <w:rFonts w:hint="eastAsia" w:eastAsia="微软雅黑"/>
          <w:sz w:val="24"/>
          <w:szCs w:val="24"/>
          <w:lang w:val="en-US" w:eastAsia="zh"/>
        </w:rPr>
      </w:pPr>
      <w:r>
        <w:drawing>
          <wp:inline distT="0" distB="0" distL="114300" distR="114300">
            <wp:extent cx="5271135" cy="2348230"/>
            <wp:effectExtent l="0" t="0" r="12065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03" w:leftChars="0"/>
        <w:rPr>
          <w:rFonts w:hint="eastAsia" w:eastAsia="微软雅黑"/>
          <w:sz w:val="24"/>
          <w:szCs w:val="24"/>
          <w:lang w:val="en-US" w:eastAsia="zh"/>
        </w:rPr>
      </w:pPr>
    </w:p>
    <w:p>
      <w:pPr>
        <w:numPr>
          <w:ilvl w:val="0"/>
          <w:numId w:val="0"/>
        </w:numPr>
        <w:ind w:left="403" w:leftChars="0"/>
        <w:rPr>
          <w:rFonts w:hint="eastAsia" w:eastAsia="微软雅黑"/>
          <w:sz w:val="24"/>
          <w:szCs w:val="24"/>
          <w:lang w:val="en-US" w:eastAsia="zh"/>
        </w:rPr>
      </w:pPr>
      <w:r>
        <w:rPr>
          <w:rFonts w:hint="eastAsia"/>
          <w:sz w:val="24"/>
          <w:szCs w:val="24"/>
          <w:lang w:val="en-US" w:eastAsia="zh"/>
        </w:rPr>
        <w:t>按任务卡片数统计：</w:t>
      </w:r>
    </w:p>
    <w:p>
      <w:pPr>
        <w:numPr>
          <w:ilvl w:val="0"/>
          <w:numId w:val="0"/>
        </w:numPr>
        <w:ind w:left="403" w:leftChars="0"/>
        <w:rPr>
          <w:rFonts w:hint="eastAsia" w:eastAsia="微软雅黑"/>
          <w:sz w:val="24"/>
          <w:szCs w:val="24"/>
          <w:lang w:val="en-US" w:eastAsia="zh-CN"/>
        </w:rPr>
      </w:pPr>
      <w:r>
        <w:rPr>
          <w:rFonts w:hint="eastAsia" w:eastAsia="微软雅黑"/>
          <w:sz w:val="24"/>
          <w:szCs w:val="24"/>
          <w:lang w:val="en-US" w:eastAsia="zh-CN"/>
        </w:rPr>
        <w:drawing>
          <wp:inline distT="0" distB="0" distL="114300" distR="114300">
            <wp:extent cx="5267960" cy="2106295"/>
            <wp:effectExtent l="0" t="0" r="2540" b="1905"/>
            <wp:docPr id="9" name="图片 9" descr="fa7a7199279f5cea8d635ed1dd34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fa7a7199279f5cea8d635ed1dd3425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0" w:leftChars="0" w:firstLine="403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每人的代码/文档签入记录：</w:t>
      </w:r>
    </w:p>
    <w:p>
      <w:pPr>
        <w:numPr>
          <w:ilvl w:val="0"/>
          <w:numId w:val="0"/>
        </w:numPr>
        <w:ind w:left="403" w:leftChars="0"/>
        <w:rPr>
          <w:rFonts w:hint="eastAsia" w:eastAsia="微软雅黑"/>
          <w:sz w:val="24"/>
          <w:szCs w:val="24"/>
          <w:lang w:val="en-US" w:eastAsia="zh"/>
        </w:rPr>
      </w:pPr>
      <w:r>
        <w:drawing>
          <wp:inline distT="0" distB="0" distL="114300" distR="114300">
            <wp:extent cx="5268595" cy="2904490"/>
            <wp:effectExtent l="0" t="0" r="1905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0" w:leftChars="0" w:firstLine="403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适当的项目程序／模块的最新（运行）截图。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前端登录界面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62270" cy="3114675"/>
            <wp:effectExtent l="0" t="0" r="1143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6227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登陆后后端判断正确账号密码，并且返回token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1288415"/>
            <wp:effectExtent l="0" t="0" r="4445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注册界面逻辑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11090" cy="3480435"/>
            <wp:effectExtent l="0" t="0" r="381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348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发送验证码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652905"/>
            <wp:effectExtent l="0" t="0" r="1905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0" w:num="1"/>
      <w:rtlGutter w:val="0"/>
      <w:docGrid w:type="lines" w:linePitch="387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F30D0DB"/>
    <w:multiLevelType w:val="multilevel"/>
    <w:tmpl w:val="8F30D0DB"/>
    <w:lvl w:ilvl="0" w:tentative="0">
      <w:start w:val="3"/>
      <w:numFmt w:val="decimalEnclosedCircleChinese"/>
      <w:suff w:val="nothing"/>
      <w:lvlText w:val="%1　"/>
      <w:lvlJc w:val="left"/>
      <w:pPr>
        <w:ind w:left="0" w:firstLine="403"/>
      </w:pPr>
      <w:rPr>
        <w:rFonts w:hint="eastAsia"/>
      </w:rPr>
    </w:lvl>
    <w:lvl w:ilvl="1" w:tentative="0">
      <w:start w:val="1"/>
      <w:numFmt w:val="decimal"/>
      <w:lvlText w:val="%2)"/>
      <w:lvlJc w:val="left"/>
      <w:pPr>
        <w:tabs>
          <w:tab w:val="left" w:pos="840"/>
        </w:tabs>
        <w:ind w:left="1243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."/>
      <w:lvlJc w:val="left"/>
      <w:pPr>
        <w:tabs>
          <w:tab w:val="left" w:pos="1260"/>
        </w:tabs>
        <w:ind w:left="1663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)"/>
      <w:lvlJc w:val="left"/>
      <w:pPr>
        <w:tabs>
          <w:tab w:val="left" w:pos="1680"/>
        </w:tabs>
        <w:ind w:left="2083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."/>
      <w:lvlJc w:val="left"/>
      <w:pPr>
        <w:tabs>
          <w:tab w:val="left" w:pos="2100"/>
        </w:tabs>
        <w:ind w:left="2503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)"/>
      <w:lvlJc w:val="left"/>
      <w:pPr>
        <w:tabs>
          <w:tab w:val="left" w:pos="2520"/>
        </w:tabs>
        <w:ind w:left="2923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."/>
      <w:lvlJc w:val="left"/>
      <w:pPr>
        <w:tabs>
          <w:tab w:val="left" w:pos="2940"/>
        </w:tabs>
        <w:ind w:left="3343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763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4183" w:leftChars="0" w:hanging="420" w:firstLineChars="0"/>
      </w:pPr>
      <w:rPr>
        <w:rFonts w:hint="default"/>
      </w:rPr>
    </w:lvl>
  </w:abstractNum>
  <w:abstractNum w:abstractNumId="1">
    <w:nsid w:val="9DA0E3DC"/>
    <w:multiLevelType w:val="singleLevel"/>
    <w:tmpl w:val="9DA0E3D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A0FC3088"/>
    <w:multiLevelType w:val="multilevel"/>
    <w:tmpl w:val="A0FC3088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  <w:lvl w:ilvl="1" w:tentative="0">
      <w:start w:val="1"/>
      <w:numFmt w:val="decimal"/>
      <w:lvlText w:val="%2)"/>
      <w:lvlJc w:val="left"/>
      <w:pPr>
        <w:tabs>
          <w:tab w:val="left" w:pos="840"/>
        </w:tabs>
        <w:ind w:left="12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."/>
      <w:lvlJc w:val="left"/>
      <w:pPr>
        <w:tabs>
          <w:tab w:val="left" w:pos="1260"/>
        </w:tabs>
        <w:ind w:left="16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)"/>
      <w:lvlJc w:val="left"/>
      <w:pPr>
        <w:tabs>
          <w:tab w:val="left" w:pos="1680"/>
        </w:tabs>
        <w:ind w:left="20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."/>
      <w:lvlJc w:val="left"/>
      <w:pPr>
        <w:tabs>
          <w:tab w:val="left" w:pos="2100"/>
        </w:tabs>
        <w:ind w:left="25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)"/>
      <w:lvlJc w:val="left"/>
      <w:pPr>
        <w:tabs>
          <w:tab w:val="left" w:pos="2520"/>
        </w:tabs>
        <w:ind w:left="29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."/>
      <w:lvlJc w:val="left"/>
      <w:pPr>
        <w:tabs>
          <w:tab w:val="left" w:pos="2940"/>
        </w:tabs>
        <w:ind w:left="33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7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4180" w:leftChars="0" w:hanging="420" w:firstLineChars="0"/>
      </w:pPr>
      <w:rPr>
        <w:rFonts w:hint="default"/>
      </w:rPr>
    </w:lvl>
  </w:abstractNum>
  <w:abstractNum w:abstractNumId="3">
    <w:nsid w:val="BFAFBBE6"/>
    <w:multiLevelType w:val="singleLevel"/>
    <w:tmpl w:val="BFAFBBE6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EAB397C4"/>
    <w:multiLevelType w:val="singleLevel"/>
    <w:tmpl w:val="EAB397C4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FFFF4FD3"/>
    <w:multiLevelType w:val="singleLevel"/>
    <w:tmpl w:val="FFFF4FD3"/>
    <w:lvl w:ilvl="0" w:tentative="0">
      <w:start w:val="1"/>
      <w:numFmt w:val="decimal"/>
      <w:suff w:val="space"/>
      <w:lvlText w:val="%1."/>
      <w:lvlJc w:val="left"/>
    </w:lvl>
  </w:abstractNum>
  <w:abstractNum w:abstractNumId="6">
    <w:nsid w:val="499D3071"/>
    <w:multiLevelType w:val="singleLevel"/>
    <w:tmpl w:val="499D3071"/>
    <w:lvl w:ilvl="0" w:tentative="0">
      <w:start w:val="5"/>
      <w:numFmt w:val="decimalEnclosedCircleChinese"/>
      <w:suff w:val="nothing"/>
      <w:lvlText w:val="%1　"/>
      <w:lvlJc w:val="left"/>
      <w:pPr>
        <w:ind w:left="0" w:firstLine="403"/>
      </w:pPr>
      <w:rPr>
        <w:rFonts w:hint="eastAsia"/>
      </w:rPr>
    </w:lvl>
  </w:abstractNum>
  <w:abstractNum w:abstractNumId="7">
    <w:nsid w:val="749C9149"/>
    <w:multiLevelType w:val="multilevel"/>
    <w:tmpl w:val="749C9149"/>
    <w:lvl w:ilvl="0" w:tentative="0">
      <w:start w:val="4"/>
      <w:numFmt w:val="decimalEnclosedCircleChinese"/>
      <w:suff w:val="nothing"/>
      <w:lvlText w:val="%1　"/>
      <w:lvlJc w:val="left"/>
      <w:pPr>
        <w:ind w:left="0" w:firstLine="403"/>
      </w:pPr>
      <w:rPr>
        <w:rFonts w:hint="eastAsia"/>
      </w:rPr>
    </w:lvl>
    <w:lvl w:ilvl="1" w:tentative="0">
      <w:start w:val="1"/>
      <w:numFmt w:val="decimal"/>
      <w:lvlText w:val="%2)"/>
      <w:lvlJc w:val="left"/>
      <w:pPr>
        <w:tabs>
          <w:tab w:val="left" w:pos="840"/>
        </w:tabs>
        <w:ind w:left="1243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."/>
      <w:lvlJc w:val="left"/>
      <w:pPr>
        <w:tabs>
          <w:tab w:val="left" w:pos="1260"/>
        </w:tabs>
        <w:ind w:left="1663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)"/>
      <w:lvlJc w:val="left"/>
      <w:pPr>
        <w:tabs>
          <w:tab w:val="left" w:pos="1680"/>
        </w:tabs>
        <w:ind w:left="2083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."/>
      <w:lvlJc w:val="left"/>
      <w:pPr>
        <w:tabs>
          <w:tab w:val="left" w:pos="2100"/>
        </w:tabs>
        <w:ind w:left="2503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)"/>
      <w:lvlJc w:val="left"/>
      <w:pPr>
        <w:tabs>
          <w:tab w:val="left" w:pos="2520"/>
        </w:tabs>
        <w:ind w:left="2923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."/>
      <w:lvlJc w:val="left"/>
      <w:pPr>
        <w:tabs>
          <w:tab w:val="left" w:pos="2940"/>
        </w:tabs>
        <w:ind w:left="3343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763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4183" w:leftChars="0" w:hanging="420" w:firstLineChars="0"/>
      </w:pPr>
      <w:rPr>
        <w:rFonts w:hint="default"/>
      </w:r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1"/>
  </w:num>
  <w:num w:numId="5">
    <w:abstractNumId w:val="5"/>
  </w:num>
  <w:num w:numId="6">
    <w:abstractNumId w:val="0"/>
  </w:num>
  <w:num w:numId="7">
    <w:abstractNumId w:val="7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attachedTemplate r:id="rId1"/>
  <w:documentProtection w:enforcement="0"/>
  <w:defaultTabStop w:val="420"/>
  <w:drawingGridHorizontalSpacing w:val="210"/>
  <w:drawingGridVerticalSpacing w:val="194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TI3MjIzNGY3NDRiYTRkODk5NGQyMjcyMWUwYjJiOTUifQ=="/>
  </w:docVars>
  <w:rsids>
    <w:rsidRoot w:val="1AA24D9F"/>
    <w:rsid w:val="07011CC2"/>
    <w:rsid w:val="075A7231"/>
    <w:rsid w:val="07644792"/>
    <w:rsid w:val="09284798"/>
    <w:rsid w:val="0C2549C6"/>
    <w:rsid w:val="0F2B6FD9"/>
    <w:rsid w:val="178E7A6B"/>
    <w:rsid w:val="183C240D"/>
    <w:rsid w:val="1AA24D9F"/>
    <w:rsid w:val="1E67CFE0"/>
    <w:rsid w:val="28DA2E89"/>
    <w:rsid w:val="2A4254F9"/>
    <w:rsid w:val="2D1F32F4"/>
    <w:rsid w:val="2DC9401A"/>
    <w:rsid w:val="2DFE4752"/>
    <w:rsid w:val="323B4D81"/>
    <w:rsid w:val="34B70380"/>
    <w:rsid w:val="34BA0C5D"/>
    <w:rsid w:val="3AE174A3"/>
    <w:rsid w:val="3BDF2EBE"/>
    <w:rsid w:val="3EBFE246"/>
    <w:rsid w:val="3EE70D61"/>
    <w:rsid w:val="43446334"/>
    <w:rsid w:val="44A84E71"/>
    <w:rsid w:val="45E85C48"/>
    <w:rsid w:val="477DCE1E"/>
    <w:rsid w:val="484D5B88"/>
    <w:rsid w:val="4B6E6C91"/>
    <w:rsid w:val="4CAB074D"/>
    <w:rsid w:val="4CADFB01"/>
    <w:rsid w:val="4DD10772"/>
    <w:rsid w:val="55945F73"/>
    <w:rsid w:val="56103D36"/>
    <w:rsid w:val="573E1E21"/>
    <w:rsid w:val="587BA282"/>
    <w:rsid w:val="5B487E91"/>
    <w:rsid w:val="5B7E238B"/>
    <w:rsid w:val="5CF9550F"/>
    <w:rsid w:val="5EFEBDE8"/>
    <w:rsid w:val="5FF5AFF5"/>
    <w:rsid w:val="68CA2609"/>
    <w:rsid w:val="68CC1AED"/>
    <w:rsid w:val="6908153F"/>
    <w:rsid w:val="69BB0F42"/>
    <w:rsid w:val="6A637494"/>
    <w:rsid w:val="6BCF62E6"/>
    <w:rsid w:val="6C4E103E"/>
    <w:rsid w:val="6CD3A16D"/>
    <w:rsid w:val="6D535020"/>
    <w:rsid w:val="6D73276D"/>
    <w:rsid w:val="6E5F49A6"/>
    <w:rsid w:val="6FAC3939"/>
    <w:rsid w:val="6FFF37D2"/>
    <w:rsid w:val="70DE2EF1"/>
    <w:rsid w:val="73CAAEB9"/>
    <w:rsid w:val="755CD3C6"/>
    <w:rsid w:val="77DED1CC"/>
    <w:rsid w:val="7BD2F2E1"/>
    <w:rsid w:val="7C5F4108"/>
    <w:rsid w:val="7D01005E"/>
    <w:rsid w:val="7DAF1563"/>
    <w:rsid w:val="7E6FAC20"/>
    <w:rsid w:val="7F79C282"/>
    <w:rsid w:val="7F7B6CAE"/>
    <w:rsid w:val="7FBA0EC6"/>
    <w:rsid w:val="7FBF6DD0"/>
    <w:rsid w:val="7FBFD84D"/>
    <w:rsid w:val="7FCD17FE"/>
    <w:rsid w:val="7FD1CF9B"/>
    <w:rsid w:val="7FD7E9A0"/>
    <w:rsid w:val="7FE9FBB2"/>
    <w:rsid w:val="8FFFA67E"/>
    <w:rsid w:val="97FF6C74"/>
    <w:rsid w:val="99D92736"/>
    <w:rsid w:val="9FAD350E"/>
    <w:rsid w:val="A97F623E"/>
    <w:rsid w:val="AFBF8780"/>
    <w:rsid w:val="B2F75958"/>
    <w:rsid w:val="BEEFCB4B"/>
    <w:rsid w:val="BFBF7695"/>
    <w:rsid w:val="BFE6F841"/>
    <w:rsid w:val="BFFEAD14"/>
    <w:rsid w:val="D5DE8897"/>
    <w:rsid w:val="D76F62E3"/>
    <w:rsid w:val="DA7F643E"/>
    <w:rsid w:val="DBCF11E4"/>
    <w:rsid w:val="DCFBBACB"/>
    <w:rsid w:val="DD7B14F6"/>
    <w:rsid w:val="DDE24753"/>
    <w:rsid w:val="DFFE24D3"/>
    <w:rsid w:val="E7FE3684"/>
    <w:rsid w:val="EF4CF7F4"/>
    <w:rsid w:val="EF4F6D77"/>
    <w:rsid w:val="EFDC371C"/>
    <w:rsid w:val="EFDE174A"/>
    <w:rsid w:val="EFFF70E4"/>
    <w:rsid w:val="F5FD27B5"/>
    <w:rsid w:val="F7EEC240"/>
    <w:rsid w:val="FBF75102"/>
    <w:rsid w:val="FCEF9CB1"/>
    <w:rsid w:val="FDDC5620"/>
    <w:rsid w:val="FDEA700A"/>
    <w:rsid w:val="FEDBAACE"/>
    <w:rsid w:val="FEFFDB7E"/>
    <w:rsid w:val="FFBFCE42"/>
    <w:rsid w:val="FFDF540B"/>
    <w:rsid w:val="FFDFC77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="Arial" w:hAnsi="Arial" w:eastAsia="微软雅黑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autoRedefine/>
    <w:qFormat/>
    <w:uiPriority w:val="0"/>
    <w:pPr>
      <w:keepNext/>
      <w:keepLines/>
      <w:spacing w:before="260" w:beforeLines="0" w:beforeAutospacing="0" w:after="220" w:afterLines="0" w:afterAutospacing="0" w:line="240" w:lineRule="auto"/>
      <w:outlineLvl w:val="0"/>
    </w:pPr>
    <w:rPr>
      <w:rFonts w:ascii="Arial" w:hAnsi="Arial"/>
      <w:b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00" w:afterLines="0" w:afterAutospacing="0" w:line="240" w:lineRule="auto"/>
      <w:outlineLvl w:val="1"/>
    </w:pPr>
    <w:rPr>
      <w:rFonts w:ascii="Arial" w:hAnsi="Arial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180" w:afterLines="0" w:afterAutospacing="0" w:line="240" w:lineRule="auto"/>
      <w:outlineLvl w:val="2"/>
    </w:pPr>
    <w:rPr>
      <w:rFonts w:ascii="Arial" w:hAnsi="Arial"/>
      <w:b/>
      <w:sz w:val="30"/>
    </w:rPr>
  </w:style>
  <w:style w:type="paragraph" w:styleId="5">
    <w:name w:val="heading 4"/>
    <w:basedOn w:val="1"/>
    <w:next w:val="1"/>
    <w:autoRedefine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3"/>
    </w:pPr>
    <w:rPr>
      <w:rFonts w:ascii="Arial" w:hAnsi="Arial"/>
      <w:b/>
      <w:sz w:val="28"/>
    </w:rPr>
  </w:style>
  <w:style w:type="paragraph" w:styleId="6">
    <w:name w:val="heading 5"/>
    <w:basedOn w:val="1"/>
    <w:next w:val="1"/>
    <w:autoRedefine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4"/>
    </w:pPr>
    <w:rPr>
      <w:rFonts w:ascii="Arial" w:hAnsi="Arial"/>
      <w:b/>
      <w:sz w:val="28"/>
    </w:rPr>
  </w:style>
  <w:style w:type="paragraph" w:styleId="7">
    <w:name w:val="heading 6"/>
    <w:basedOn w:val="1"/>
    <w:next w:val="1"/>
    <w:autoRedefine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5"/>
    </w:pPr>
    <w:rPr>
      <w:rFonts w:ascii="Arial" w:hAnsi="Arial"/>
      <w:b/>
      <w:sz w:val="24"/>
    </w:rPr>
  </w:style>
  <w:style w:type="paragraph" w:styleId="8">
    <w:name w:val="heading 7"/>
    <w:basedOn w:val="1"/>
    <w:next w:val="1"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6"/>
    </w:pPr>
    <w:rPr>
      <w:rFonts w:ascii="Arial" w:hAnsi="Arial"/>
      <w:b/>
      <w:sz w:val="24"/>
    </w:rPr>
  </w:style>
  <w:style w:type="paragraph" w:styleId="9">
    <w:name w:val="heading 8"/>
    <w:basedOn w:val="1"/>
    <w:next w:val="1"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7"/>
    </w:pPr>
    <w:rPr>
      <w:rFonts w:ascii="Arial" w:hAnsi="Arial"/>
      <w:sz w:val="24"/>
    </w:rPr>
  </w:style>
  <w:style w:type="paragraph" w:styleId="10">
    <w:name w:val="heading 9"/>
    <w:basedOn w:val="1"/>
    <w:next w:val="1"/>
    <w:autoRedefine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8"/>
    </w:pPr>
    <w:rPr>
      <w:rFonts w:ascii="Arial" w:hAnsi="Arial"/>
    </w:rPr>
  </w:style>
  <w:style w:type="character" w:default="1" w:styleId="13">
    <w:name w:val="Default Paragraph Font"/>
    <w:autoRedefine/>
    <w:qFormat/>
    <w:uiPriority w:val="0"/>
    <w:rPr>
      <w:rFonts w:eastAsia="微软雅黑" w:asciiTheme="minorAscii" w:hAnsiTheme="minorAscii"/>
    </w:rPr>
  </w:style>
  <w:style w:type="table" w:default="1" w:styleId="11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12">
    <w:name w:val="Table Grid"/>
    <w:basedOn w:val="11"/>
    <w:qFormat/>
    <w:uiPriority w:val="0"/>
    <w:pPr>
      <w:widowControl w:val="0"/>
      <w:jc w:val="both"/>
    </w:pPr>
    <w:rPr>
      <w:rFonts w:eastAsia="宋体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numbering" Target="numbering.xml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ata\weboffice\tmp\webword_4207257647\C:\data\weboffice\C:\data\weboffice\C:\data\weboffice\C:\data\weboffice\C:\data\weboffice\C:\data\weboffice\C:\Users\June\Library\Containers\com.kingsoft.wpsoffice.mac\Data\C:\data\weboffice\C:\home\ranpeng\C:\Users\53YFKM2\AppData\Roaming\Kingsoft\wps\addons\pool\win-i386\knewfileres_1.0.0.3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7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2018-05-28T09:24:00Z</dcterms:created>
  <dc:creator>柚柚子</dc:creator>
  <cp:lastModifiedBy>锈典</cp:lastModifiedBy>
  <dcterms:modified xsi:type="dcterms:W3CDTF">2024-05-02T01:05:27Z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woTemplateTypoMode" linkTarget="0">
    <vt:lpwstr/>
  </property>
  <property fmtid="{D5CDD505-2E9C-101B-9397-08002B2CF9AE}" pid="4" name="woTemplate" linkTarget="0">
    <vt:i4>0</vt:i4>
  </property>
  <property fmtid="{D5CDD505-2E9C-101B-9397-08002B2CF9AE}" pid="5" name="ICV">
    <vt:lpwstr>605AD4797531493A8D4A7145CC4772B3_13</vt:lpwstr>
  </property>
</Properties>
</file>